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CB" w:rsidRDefault="00215CCB"/>
    <w:p w:rsidR="00215CCB" w:rsidRDefault="00215CCB" w:rsidP="00215CCB">
      <w:pPr>
        <w:spacing w:after="0"/>
      </w:pPr>
      <w:r>
        <w:t xml:space="preserve">                        </w:t>
      </w:r>
      <w:bookmarkStart w:id="0" w:name="_GoBack"/>
      <w:r>
        <w:t>ВОЗДЕЙСТВИЕ ПОВЫШЕННОЙ Т</w:t>
      </w:r>
      <w:r>
        <w:t>ЕМПЕРАТУРЫ НА ОРГАНИЗМ ЧЕЛОВЕКА.</w:t>
      </w:r>
    </w:p>
    <w:bookmarkEnd w:id="0"/>
    <w:p w:rsidR="00215CCB" w:rsidRDefault="00215CCB" w:rsidP="00215CCB">
      <w:pPr>
        <w:spacing w:after="0"/>
      </w:pPr>
      <w:r>
        <w:t>Трудовая деятельность человека на открытом воздухе может сопровождаться воздействием низких, высоких температур. Это относится к сельскохозяйственным рабочим, строителям, горнорабочим, шахтерам, нефтяникам, лесозаготовителям, рыбакам. Некоторые производственные процессы могут сопровождаться влиянием интенсивного теплового излучения. В основном э</w:t>
      </w:r>
      <w:r>
        <w:t>то цеха литейного производства.</w:t>
      </w:r>
    </w:p>
    <w:p w:rsidR="00215CCB" w:rsidRDefault="00215CCB" w:rsidP="00215CCB">
      <w:pPr>
        <w:spacing w:after="0"/>
      </w:pPr>
      <w:r>
        <w:t xml:space="preserve">   </w:t>
      </w:r>
      <w:r>
        <w:t xml:space="preserve">Клиническая картина. При перегревах различают формы заболевания: </w:t>
      </w:r>
      <w:proofErr w:type="spellStart"/>
      <w:r>
        <w:t>гинертермическую</w:t>
      </w:r>
      <w:proofErr w:type="spellEnd"/>
      <w:r>
        <w:t xml:space="preserve"> и судорожную. К перегревам относят солнечный удар. Гипертермическая форма перегрева может возникнуть внезапно или постепенно. В легких случаях отмечаются головная боль, головокружение, общая слабость, сухость во рту, жажда, шум в ушах, потемнение перед глазами, иногда предметы кажутся окрашенными в зеленый или красный цвет, появляется рвота. Температура тела повышается до 38-39 °С. Кожа, особенно лица, гиперемирована, на ощупь горячая и влажная. Дыхание поверхностное и учащенное. Пульс частый, слабого наполнения. Все указанные явления при оказании соответствующей медицинской помощи быстро исчезают, и обычно спустя 1-2 дня заступает полное выздоровление.</w:t>
      </w:r>
    </w:p>
    <w:p w:rsidR="00215CCB" w:rsidRDefault="00215CCB" w:rsidP="00215CCB">
      <w:pPr>
        <w:spacing w:after="0"/>
      </w:pPr>
      <w:r>
        <w:t xml:space="preserve">    </w:t>
      </w:r>
      <w:r>
        <w:t>Тяжелое течение гипертермической формы перегрева наблюдается при так называемом тепловом ударе, который может сопровождаться коллапсом и потерей сознания. Кожные покровы при этом бледные, с синюшным оттенком; температура тела повышена до 40-41 °С, отмечается выраженное потоотделение. Пульс и дыхание учащены. Появляются болезненные ощущения в икроножных мышцах в виде чувства стягивания, подергивания отдельных групп мышц. Возможны эпилептические припадки, кризы тетанического характера, расстройства психической сферы (двигательное возбуждение, галлюцинации, бредовое состояние) с последующим переходом в кому.</w:t>
      </w:r>
    </w:p>
    <w:p w:rsidR="00215CCB" w:rsidRDefault="00215CCB" w:rsidP="00215CCB">
      <w:pPr>
        <w:spacing w:after="0"/>
      </w:pPr>
      <w:r>
        <w:t xml:space="preserve">    </w:t>
      </w:r>
      <w:r>
        <w:t xml:space="preserve">Судорожная форма перегрева возникает обычно остро при резком нарушении водно-солевого обмена вследствие прогрессирующего обезвоживания организма. В этих случаях наряду с явлениями, характерными для теплового удара, наблюдаются выраженные тетанические судороги, распространяющиеся на различные группы мышц, особенно икроножные, бедер, плеч, предплечий, и резкая болезненность их во время движений. Больные </w:t>
      </w:r>
      <w:proofErr w:type="spellStart"/>
      <w:r>
        <w:t>адинамичны</w:t>
      </w:r>
      <w:proofErr w:type="spellEnd"/>
      <w:r>
        <w:t>, черты лица их заострены, вокруг глаз темные круги. Кожа приобретает синюшный оттенок, сухая, на ощупь холодная. Отмечается расстройство сердечно-сосудистой деятельности: пульс учащенный, до 110-120 ударов в минуту, нитевидный, артериальное давление низкое, тоны сердца глухие. Диурез 50-100 мл в сутки, содержание хлоридов в моче резко снижено. Выявляются признаки сгущения крови: увеличивается количество эритроцитов и гемоглобина, повышается вязкость крови. В тяжелых случаях появляются эпилептические припадки, а иногда параличи или расстройства психики.</w:t>
      </w:r>
    </w:p>
    <w:p w:rsidR="00215CCB" w:rsidRDefault="00215CCB" w:rsidP="00215CCB">
      <w:pPr>
        <w:spacing w:after="0"/>
      </w:pPr>
      <w:r>
        <w:t xml:space="preserve">    </w:t>
      </w:r>
      <w:r>
        <w:t xml:space="preserve">После перенесенной судорожной формы перегрева может наблюдаться полное выздоровление; иногда восстановление здоровья протекает медленно, могут сохраняться нервно-психические расстройства. В редких случаях остаются стойкие изменения в центральной нервной системе. Солнечный удар является своеобразной формой перегрева, обусловленной непосредственным локальным действием солнечных лучей на незащищенную голову, при этом может не наблюдаться общего перегревания организма. </w:t>
      </w:r>
      <w:proofErr w:type="gramStart"/>
      <w:r>
        <w:t>Появляются</w:t>
      </w:r>
      <w:proofErr w:type="gramEnd"/>
      <w:r>
        <w:t xml:space="preserve"> общая слабость, чувство недомогания, головная боль, головокружение, мелькание «мушек» перед глазами, стеснение в грудной клетке, шум в ушах, иногда носовые кровотечения, тошнота, рвота, расстройства стула. Кожа лица становится красной, усиливается потоотделение. В тяжелых стадиях заболевания возникают выраженные нарушения со стороны центральной нервной системы; затемненное сознание, резкое возбуждение, судороги, непроизвольные движения, эпилептиформные припадки, галлюцинации, бред. Повышение температуры тела нехарактерно.</w:t>
      </w:r>
    </w:p>
    <w:p w:rsidR="00215CCB" w:rsidRDefault="00215CCB" w:rsidP="00215CCB">
      <w:pPr>
        <w:spacing w:after="0"/>
      </w:pPr>
      <w:r>
        <w:lastRenderedPageBreak/>
        <w:t xml:space="preserve">    </w:t>
      </w:r>
      <w:r>
        <w:t xml:space="preserve">Помимо указанных форм перегревов, у лиц, систематически работающих в условиях воздействия высоких температур, могут наблюдаться функциональные расстройства со стороны нервной и сердечно-сосудистой систем, желудочно-кишечного тракта, почек, которые обусловлены сдвигами в водно-солевом обмене и повышенным распадом белков. Клинически такие изменения проявляются неврастенией, сосудистой гипотонией, угнетением секреторной функции </w:t>
      </w:r>
      <w:proofErr w:type="spellStart"/>
      <w:r>
        <w:t>желудочныx</w:t>
      </w:r>
      <w:proofErr w:type="spellEnd"/>
      <w:r>
        <w:t xml:space="preserve"> желез, понижением концентрационной функции почек. Тепловое излучение в производственных условиях может сочетаться с инфракрасным (в горячих цехах) или ультрафиолетовым (при газо- и электросварке) излучением. Инфракрасное излучение вызывает развитие катаракты, а ультрафиолетовое – острые </w:t>
      </w:r>
      <w:proofErr w:type="spellStart"/>
      <w:proofErr w:type="gramStart"/>
      <w:r>
        <w:t>кератоконъюнктивиты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электроофтальмию</w:t>
      </w:r>
      <w:proofErr w:type="spellEnd"/>
      <w:r>
        <w:t>.</w:t>
      </w:r>
    </w:p>
    <w:p w:rsidR="00215CCB" w:rsidRDefault="00215CCB" w:rsidP="00215CCB">
      <w:pPr>
        <w:spacing w:after="0"/>
      </w:pPr>
    </w:p>
    <w:p w:rsidR="00215CCB" w:rsidRDefault="00215CCB" w:rsidP="00215CCB">
      <w:pPr>
        <w:spacing w:after="0"/>
      </w:pPr>
      <w:r>
        <w:t xml:space="preserve">                        </w:t>
      </w:r>
      <w:r>
        <w:t>ВОЗДЕЙСТВИЕ ПОНИЖЕННЫХ</w:t>
      </w:r>
      <w:r>
        <w:t xml:space="preserve"> ТЕМПЕРАТУР НА ОРГАНИЗМ ЧЕЛОВЕК</w:t>
      </w:r>
    </w:p>
    <w:p w:rsidR="00215CCB" w:rsidRDefault="00215CCB" w:rsidP="00215CCB">
      <w:pPr>
        <w:spacing w:after="0"/>
      </w:pPr>
      <w:r>
        <w:t xml:space="preserve">   </w:t>
      </w:r>
      <w:r>
        <w:t>Трудовая деятельность человека на открытом воздухе может сопровождаться воздействием низких, высоких температур. Это относится к сельскохозяйственным рабочим, строителям, горнорабочим, шахтерам, нефтяникам, лесозаготовителям, рыбакам. Некоторые производственные процессы могут сопровождаться влиянием интенсивного теплового излучения. В основном это литейные, прокатные, мартеновские цеха.</w:t>
      </w:r>
    </w:p>
    <w:p w:rsidR="00215CCB" w:rsidRDefault="00215CCB" w:rsidP="00215CCB">
      <w:pPr>
        <w:spacing w:after="0"/>
      </w:pPr>
      <w:r>
        <w:t xml:space="preserve">    </w:t>
      </w:r>
      <w:r>
        <w:t xml:space="preserve">При воздействии низких температур и повышенной влажности развивается облитерирующий эндартериит. Признаками заболевания являются </w:t>
      </w:r>
      <w:proofErr w:type="spellStart"/>
      <w:r>
        <w:t>побеление</w:t>
      </w:r>
      <w:proofErr w:type="spellEnd"/>
      <w:r>
        <w:t xml:space="preserve"> кожи пальцев, понижение болевой чувствительности, парестезии, затрудненное движение конечностей и ослабление пульса на периферических сосудах. Различают четыре стадии облитерирующего эндартериита: Первая стадия (спастическая) заболевания характеризуется функциональными </w:t>
      </w:r>
      <w:proofErr w:type="spellStart"/>
      <w:r>
        <w:t>ангиоспастическими</w:t>
      </w:r>
      <w:proofErr w:type="spellEnd"/>
      <w:r>
        <w:t xml:space="preserve"> нарушениями. У больных появляются боль, чувство похолодания и онемения в конечностях, ослабление пульса на периферических сосудах.</w:t>
      </w:r>
    </w:p>
    <w:p w:rsidR="00215CCB" w:rsidRDefault="00215CCB" w:rsidP="00215CCB">
      <w:pPr>
        <w:spacing w:after="0"/>
      </w:pPr>
      <w:r>
        <w:t xml:space="preserve">   </w:t>
      </w:r>
      <w:r>
        <w:t xml:space="preserve">Такие явления могут наблюдаться длительное время, периодически исчезая и вновь появляясь. При II стадии (ишемической) </w:t>
      </w:r>
      <w:proofErr w:type="spellStart"/>
      <w:r>
        <w:t>ангиоспастический</w:t>
      </w:r>
      <w:proofErr w:type="spellEnd"/>
      <w:r>
        <w:t xml:space="preserve"> синдром становится более постоянным и выраженным вследствие развития стойких структурных изменений в стенках сосудов. В этой стадии возможно образование тромбов в сосудах. Третья стадия (некротическая) характеризуется появлением язв на конечностях, обусловленных нарушением питания тканей. При IV стадии (гангренозной) наблюдается развитие сухой или влажной гангрены.</w:t>
      </w:r>
    </w:p>
    <w:p w:rsidR="00215CCB" w:rsidRDefault="00215CCB" w:rsidP="00215CCB">
      <w:pPr>
        <w:spacing w:after="0"/>
      </w:pPr>
      <w:r>
        <w:t xml:space="preserve">    </w:t>
      </w:r>
      <w:r>
        <w:t xml:space="preserve">В возникновении облитерирующего эндартериита, помимо охлаждения, большое значение имеет повышенная влажность. Отморожение, как и облитерирующий эндартериит, характеризуется локальными повреждениями тканей организма </w:t>
      </w:r>
      <w:r>
        <w:t>вследствие воздействия холода.</w:t>
      </w:r>
    </w:p>
    <w:sectPr w:rsidR="0021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CB"/>
    <w:rsid w:val="00215CCB"/>
    <w:rsid w:val="00C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8D76-0451-430F-B8E2-303D463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2017-08-24T21:37:00Z</cp:lastPrinted>
  <dcterms:created xsi:type="dcterms:W3CDTF">2017-08-24T21:32:00Z</dcterms:created>
  <dcterms:modified xsi:type="dcterms:W3CDTF">2017-08-24T21:39:00Z</dcterms:modified>
</cp:coreProperties>
</file>